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658675" w14:textId="77777777" w:rsidR="004B2FA5" w:rsidRPr="004B2FA5" w:rsidRDefault="004B2FA5" w:rsidP="004B2FA5">
      <w:pPr>
        <w:spacing w:before="100" w:beforeAutospacing="1" w:after="100" w:afterAutospacing="1" w:line="240" w:lineRule="auto"/>
        <w:outlineLvl w:val="1"/>
        <w:rPr>
          <w:rFonts w:ascii="Arial" w:eastAsia="Times New Roman" w:hAnsi="Arial" w:cs="Arial"/>
          <w:b/>
          <w:bCs/>
          <w:color w:val="494C4E"/>
          <w:sz w:val="36"/>
          <w:szCs w:val="36"/>
        </w:rPr>
      </w:pPr>
      <w:r w:rsidRPr="004B2FA5">
        <w:rPr>
          <w:rFonts w:ascii="Arial" w:eastAsia="Times New Roman" w:hAnsi="Arial" w:cs="Arial"/>
          <w:b/>
          <w:bCs/>
          <w:color w:val="494C4E"/>
          <w:sz w:val="36"/>
          <w:szCs w:val="36"/>
        </w:rPr>
        <w:t>Your Choice</w:t>
      </w:r>
    </w:p>
    <w:p w14:paraId="66E3E94E" w14:textId="77777777" w:rsidR="004B2FA5" w:rsidRPr="004B2FA5" w:rsidRDefault="004B2FA5" w:rsidP="004B2FA5">
      <w:pPr>
        <w:spacing w:before="100" w:beforeAutospacing="1" w:after="100" w:afterAutospacing="1" w:line="336" w:lineRule="atLeast"/>
        <w:rPr>
          <w:rFonts w:ascii="Arial" w:eastAsia="Times New Roman" w:hAnsi="Arial" w:cs="Arial"/>
          <w:color w:val="494C4E"/>
          <w:sz w:val="27"/>
          <w:szCs w:val="27"/>
        </w:rPr>
      </w:pPr>
      <w:r w:rsidRPr="004B2FA5">
        <w:rPr>
          <w:rFonts w:ascii="Arial" w:eastAsia="Times New Roman" w:hAnsi="Arial" w:cs="Arial"/>
          <w:color w:val="494C4E"/>
          <w:sz w:val="27"/>
          <w:szCs w:val="27"/>
        </w:rPr>
        <w:t>Different genres of literature can provide us with different perspectives on the same subject.  Which do you prefer - a poem or a short story?  Choose to read either the poem or the story and when you have finished your first choice, return and read the other one.</w:t>
      </w:r>
    </w:p>
    <w:p w14:paraId="507A3505" w14:textId="77777777" w:rsidR="004B2FA5" w:rsidRPr="004B2FA5" w:rsidRDefault="004B2FA5" w:rsidP="004B2FA5">
      <w:pPr>
        <w:spacing w:before="100" w:beforeAutospacing="1" w:after="100" w:afterAutospacing="1" w:line="240" w:lineRule="auto"/>
        <w:outlineLvl w:val="1"/>
        <w:rPr>
          <w:rFonts w:ascii="Arial" w:eastAsia="Times New Roman" w:hAnsi="Arial" w:cs="Arial"/>
          <w:b/>
          <w:bCs/>
          <w:color w:val="494C4E"/>
          <w:sz w:val="36"/>
          <w:szCs w:val="36"/>
        </w:rPr>
      </w:pPr>
      <w:r w:rsidRPr="004B2FA5">
        <w:rPr>
          <w:rFonts w:ascii="Arial" w:eastAsia="Times New Roman" w:hAnsi="Arial" w:cs="Arial"/>
          <w:b/>
          <w:bCs/>
          <w:color w:val="494C4E"/>
          <w:sz w:val="36"/>
          <w:szCs w:val="36"/>
        </w:rPr>
        <w:t>Poetry</w:t>
      </w:r>
    </w:p>
    <w:p w14:paraId="7B50D8EE" w14:textId="77777777" w:rsidR="004B2FA5" w:rsidRPr="004B2FA5" w:rsidRDefault="004B2FA5" w:rsidP="004B2FA5">
      <w:pPr>
        <w:spacing w:before="100" w:beforeAutospacing="1" w:after="100" w:afterAutospacing="1" w:line="336" w:lineRule="atLeast"/>
        <w:rPr>
          <w:rFonts w:ascii="Arial" w:eastAsia="Times New Roman" w:hAnsi="Arial" w:cs="Arial"/>
          <w:color w:val="494C4E"/>
          <w:sz w:val="27"/>
          <w:szCs w:val="27"/>
        </w:rPr>
      </w:pPr>
      <w:r w:rsidRPr="004B2FA5">
        <w:rPr>
          <w:rFonts w:ascii="Arial" w:eastAsia="Times New Roman" w:hAnsi="Arial" w:cs="Arial"/>
          <w:color w:val="494C4E"/>
          <w:sz w:val="27"/>
          <w:szCs w:val="27"/>
        </w:rPr>
        <w:t xml:space="preserve">For me it has a lot to do with the rediscovery of language or concentration on the word. If you're writing a novel, you're concentrating on a much larger unit - not that you don't pay attention to your sentences et cetera, but the potency of the individual word tends to be more spread out. You're really concentrating on starting something on page 30 that you finish on page 250. The wavelengths are a lot longer, the pattern much larger. Poetry is a very concentrated form, and </w:t>
      </w:r>
      <w:proofErr w:type="spellStart"/>
      <w:r w:rsidRPr="004B2FA5">
        <w:rPr>
          <w:rFonts w:ascii="Arial" w:eastAsia="Times New Roman" w:hAnsi="Arial" w:cs="Arial"/>
          <w:color w:val="494C4E"/>
          <w:sz w:val="27"/>
          <w:szCs w:val="27"/>
        </w:rPr>
        <w:t>therfore</w:t>
      </w:r>
      <w:proofErr w:type="spellEnd"/>
      <w:r w:rsidRPr="004B2FA5">
        <w:rPr>
          <w:rFonts w:ascii="Arial" w:eastAsia="Times New Roman" w:hAnsi="Arial" w:cs="Arial"/>
          <w:color w:val="494C4E"/>
          <w:sz w:val="27"/>
          <w:szCs w:val="27"/>
        </w:rPr>
        <w:t xml:space="preserve"> the explosiveness of each word becomes much greater. - Margaret Atwood</w:t>
      </w:r>
    </w:p>
    <w:p w14:paraId="679F13AD" w14:textId="77777777" w:rsidR="004B2FA5" w:rsidRPr="004B2FA5" w:rsidRDefault="004B2FA5" w:rsidP="004B2FA5">
      <w:pPr>
        <w:spacing w:before="100" w:beforeAutospacing="1" w:after="100" w:afterAutospacing="1" w:line="336" w:lineRule="atLeast"/>
        <w:rPr>
          <w:rFonts w:ascii="Arial" w:eastAsia="Times New Roman" w:hAnsi="Arial" w:cs="Arial"/>
          <w:color w:val="494C4E"/>
          <w:sz w:val="27"/>
          <w:szCs w:val="27"/>
        </w:rPr>
      </w:pPr>
      <w:hyperlink r:id="rId5" w:tgtFrame="_blank" w:history="1">
        <w:r w:rsidRPr="004B2FA5">
          <w:rPr>
            <w:rFonts w:ascii="Arial" w:eastAsia="Times New Roman" w:hAnsi="Arial" w:cs="Arial"/>
            <w:color w:val="006FBF"/>
            <w:sz w:val="27"/>
            <w:szCs w:val="27"/>
            <w:u w:val="single"/>
          </w:rPr>
          <w:t>Read the Elephant Poem</w:t>
        </w:r>
      </w:hyperlink>
      <w:r w:rsidRPr="004B2FA5">
        <w:rPr>
          <w:rFonts w:ascii="Arial" w:eastAsia="Times New Roman" w:hAnsi="Arial" w:cs="Arial"/>
          <w:color w:val="494C4E"/>
          <w:sz w:val="27"/>
          <w:szCs w:val="27"/>
        </w:rPr>
        <w:t>.</w:t>
      </w:r>
    </w:p>
    <w:p w14:paraId="5CC2BF5E" w14:textId="77777777" w:rsidR="004B2FA5" w:rsidRPr="004B2FA5" w:rsidRDefault="004B2FA5" w:rsidP="004B2FA5">
      <w:pPr>
        <w:spacing w:before="100" w:beforeAutospacing="1" w:after="100" w:afterAutospacing="1" w:line="240" w:lineRule="auto"/>
        <w:outlineLvl w:val="1"/>
        <w:rPr>
          <w:rFonts w:ascii="Arial" w:eastAsia="Times New Roman" w:hAnsi="Arial" w:cs="Arial"/>
          <w:b/>
          <w:bCs/>
          <w:color w:val="494C4E"/>
          <w:sz w:val="36"/>
          <w:szCs w:val="36"/>
        </w:rPr>
      </w:pPr>
      <w:r w:rsidRPr="004B2FA5">
        <w:rPr>
          <w:rFonts w:ascii="Arial" w:eastAsia="Times New Roman" w:hAnsi="Arial" w:cs="Arial"/>
          <w:b/>
          <w:bCs/>
          <w:color w:val="494C4E"/>
          <w:sz w:val="36"/>
          <w:szCs w:val="36"/>
        </w:rPr>
        <w:t>Story Telling</w:t>
      </w:r>
    </w:p>
    <w:p w14:paraId="36346C17" w14:textId="77777777" w:rsidR="004B2FA5" w:rsidRPr="004B2FA5" w:rsidRDefault="004B2FA5" w:rsidP="004B2FA5">
      <w:pPr>
        <w:spacing w:before="100" w:beforeAutospacing="1" w:after="100" w:afterAutospacing="1" w:line="336" w:lineRule="atLeast"/>
        <w:rPr>
          <w:rFonts w:ascii="Arial" w:eastAsia="Times New Roman" w:hAnsi="Arial" w:cs="Arial"/>
          <w:color w:val="494C4E"/>
          <w:sz w:val="27"/>
          <w:szCs w:val="27"/>
        </w:rPr>
      </w:pPr>
      <w:r w:rsidRPr="004B2FA5">
        <w:rPr>
          <w:rFonts w:ascii="Arial" w:eastAsia="Times New Roman" w:hAnsi="Arial" w:cs="Arial"/>
          <w:color w:val="494C4E"/>
          <w:sz w:val="27"/>
          <w:szCs w:val="27"/>
        </w:rPr>
        <w:t xml:space="preserve">There is something magic in ...storytelling. You tap into another world. The story becomes whole when you tap into the collective story, when other people's stories become part of the writing, and you know that it's not your story only. I have a feeling that I don't invent anything. That </w:t>
      </w:r>
      <w:proofErr w:type="gramStart"/>
      <w:r w:rsidRPr="004B2FA5">
        <w:rPr>
          <w:rFonts w:ascii="Arial" w:eastAsia="Times New Roman" w:hAnsi="Arial" w:cs="Arial"/>
          <w:color w:val="494C4E"/>
          <w:sz w:val="27"/>
          <w:szCs w:val="27"/>
        </w:rPr>
        <w:t>somehow</w:t>
      </w:r>
      <w:proofErr w:type="gramEnd"/>
      <w:r w:rsidRPr="004B2FA5">
        <w:rPr>
          <w:rFonts w:ascii="Arial" w:eastAsia="Times New Roman" w:hAnsi="Arial" w:cs="Arial"/>
          <w:color w:val="494C4E"/>
          <w:sz w:val="27"/>
          <w:szCs w:val="27"/>
        </w:rPr>
        <w:t xml:space="preserve"> I discover things that are in another dimension. That they are already there, and my job is to find them and bring them to this page. - Isabel Allende</w:t>
      </w:r>
    </w:p>
    <w:p w14:paraId="14237A43" w14:textId="77777777" w:rsidR="004B2FA5" w:rsidRPr="004B2FA5" w:rsidRDefault="004B2FA5" w:rsidP="004B2FA5">
      <w:pPr>
        <w:spacing w:before="100" w:beforeAutospacing="1" w:after="100" w:afterAutospacing="1" w:line="336" w:lineRule="atLeast"/>
        <w:rPr>
          <w:rFonts w:ascii="Arial" w:eastAsia="Times New Roman" w:hAnsi="Arial" w:cs="Arial"/>
          <w:color w:val="494C4E"/>
          <w:sz w:val="27"/>
          <w:szCs w:val="27"/>
        </w:rPr>
      </w:pPr>
      <w:hyperlink r:id="rId6" w:tgtFrame="_blank" w:history="1">
        <w:r w:rsidRPr="004B2FA5">
          <w:rPr>
            <w:rFonts w:ascii="Arial" w:eastAsia="Times New Roman" w:hAnsi="Arial" w:cs="Arial"/>
            <w:color w:val="006FBF"/>
            <w:sz w:val="27"/>
            <w:szCs w:val="27"/>
            <w:u w:val="single"/>
          </w:rPr>
          <w:t>Read the Elephant Prose.</w:t>
        </w:r>
      </w:hyperlink>
    </w:p>
    <w:p w14:paraId="30160FE4" w14:textId="3AA1CACE" w:rsidR="0017176E" w:rsidRDefault="004B2FA5"/>
    <w:p w14:paraId="028A4DCF" w14:textId="77777777" w:rsidR="004B2FA5" w:rsidRPr="004B2FA5" w:rsidRDefault="004B2FA5" w:rsidP="004B2FA5">
      <w:pPr>
        <w:spacing w:before="100" w:beforeAutospacing="1" w:after="100" w:afterAutospacing="1" w:line="336" w:lineRule="atLeast"/>
        <w:rPr>
          <w:rFonts w:ascii="Arial" w:eastAsia="Times New Roman" w:hAnsi="Arial" w:cs="Arial"/>
          <w:color w:val="494C4E"/>
          <w:sz w:val="27"/>
          <w:szCs w:val="27"/>
        </w:rPr>
      </w:pPr>
      <w:r w:rsidRPr="004B2FA5">
        <w:rPr>
          <w:rFonts w:ascii="Arial" w:eastAsia="Times New Roman" w:hAnsi="Arial" w:cs="Arial"/>
          <w:color w:val="494C4E"/>
          <w:sz w:val="27"/>
          <w:szCs w:val="27"/>
        </w:rPr>
        <w:t>In a thoughtful MR (Metacognitive Reflection), either in the form of a diary, journal, informal letter, or personal response, explain the process you went through in choosing between the poem and the story.</w:t>
      </w:r>
    </w:p>
    <w:p w14:paraId="0ED7AFCE" w14:textId="77777777" w:rsidR="004B2FA5" w:rsidRPr="004B2FA5" w:rsidRDefault="004B2FA5" w:rsidP="004B2FA5">
      <w:pPr>
        <w:spacing w:before="100" w:beforeAutospacing="1" w:after="100" w:afterAutospacing="1" w:line="336" w:lineRule="atLeast"/>
        <w:rPr>
          <w:rFonts w:ascii="Arial" w:eastAsia="Times New Roman" w:hAnsi="Arial" w:cs="Arial"/>
          <w:color w:val="494C4E"/>
          <w:sz w:val="27"/>
          <w:szCs w:val="27"/>
        </w:rPr>
      </w:pPr>
      <w:r w:rsidRPr="004B2FA5">
        <w:rPr>
          <w:rFonts w:ascii="Arial" w:eastAsia="Times New Roman" w:hAnsi="Arial" w:cs="Arial"/>
          <w:color w:val="494C4E"/>
          <w:sz w:val="27"/>
          <w:szCs w:val="27"/>
        </w:rPr>
        <w:t>Be sure to address the following in your response:</w:t>
      </w:r>
    </w:p>
    <w:p w14:paraId="03802EC2" w14:textId="77777777" w:rsidR="004B2FA5" w:rsidRPr="004B2FA5" w:rsidRDefault="004B2FA5" w:rsidP="004B2FA5">
      <w:pPr>
        <w:numPr>
          <w:ilvl w:val="0"/>
          <w:numId w:val="1"/>
        </w:numPr>
        <w:spacing w:before="90" w:after="90" w:line="336" w:lineRule="atLeast"/>
        <w:ind w:left="810" w:right="90"/>
        <w:rPr>
          <w:rFonts w:ascii="Arial" w:eastAsia="Times New Roman" w:hAnsi="Arial" w:cs="Arial"/>
          <w:color w:val="494C4E"/>
          <w:sz w:val="27"/>
          <w:szCs w:val="27"/>
        </w:rPr>
      </w:pPr>
      <w:r w:rsidRPr="004B2FA5">
        <w:rPr>
          <w:rFonts w:ascii="Arial" w:eastAsia="Times New Roman" w:hAnsi="Arial" w:cs="Arial"/>
          <w:color w:val="494C4E"/>
          <w:sz w:val="27"/>
          <w:szCs w:val="27"/>
        </w:rPr>
        <w:lastRenderedPageBreak/>
        <w:t>Did you choose to read the poem or story first?  Why did you make this decision?</w:t>
      </w:r>
    </w:p>
    <w:p w14:paraId="678E8671" w14:textId="77777777" w:rsidR="004B2FA5" w:rsidRPr="004B2FA5" w:rsidRDefault="004B2FA5" w:rsidP="004B2FA5">
      <w:pPr>
        <w:numPr>
          <w:ilvl w:val="0"/>
          <w:numId w:val="1"/>
        </w:numPr>
        <w:spacing w:before="90" w:after="90" w:line="336" w:lineRule="atLeast"/>
        <w:ind w:left="810" w:right="90"/>
        <w:rPr>
          <w:rFonts w:ascii="Arial" w:eastAsia="Times New Roman" w:hAnsi="Arial" w:cs="Arial"/>
          <w:color w:val="494C4E"/>
          <w:sz w:val="27"/>
          <w:szCs w:val="27"/>
        </w:rPr>
      </w:pPr>
      <w:r w:rsidRPr="004B2FA5">
        <w:rPr>
          <w:rFonts w:ascii="Arial" w:eastAsia="Times New Roman" w:hAnsi="Arial" w:cs="Arial"/>
          <w:color w:val="494C4E"/>
          <w:sz w:val="27"/>
          <w:szCs w:val="27"/>
        </w:rPr>
        <w:t>What impact does the genre have on you before you begin reading?</w:t>
      </w:r>
    </w:p>
    <w:p w14:paraId="61C87F35" w14:textId="77777777" w:rsidR="004B2FA5" w:rsidRPr="004B2FA5" w:rsidRDefault="004B2FA5" w:rsidP="004B2FA5">
      <w:pPr>
        <w:numPr>
          <w:ilvl w:val="0"/>
          <w:numId w:val="1"/>
        </w:numPr>
        <w:spacing w:before="90" w:after="90" w:line="336" w:lineRule="atLeast"/>
        <w:ind w:left="810" w:right="90"/>
        <w:rPr>
          <w:rFonts w:ascii="Arial" w:eastAsia="Times New Roman" w:hAnsi="Arial" w:cs="Arial"/>
          <w:color w:val="494C4E"/>
          <w:sz w:val="27"/>
          <w:szCs w:val="27"/>
        </w:rPr>
      </w:pPr>
      <w:r w:rsidRPr="004B2FA5">
        <w:rPr>
          <w:rFonts w:ascii="Arial" w:eastAsia="Times New Roman" w:hAnsi="Arial" w:cs="Arial"/>
          <w:color w:val="494C4E"/>
          <w:sz w:val="27"/>
          <w:szCs w:val="27"/>
        </w:rPr>
        <w:t>How did each man's previous knowledge and experience impact the way they described the elephant?</w:t>
      </w:r>
    </w:p>
    <w:p w14:paraId="63C4EC25" w14:textId="77777777" w:rsidR="004B2FA5" w:rsidRPr="004B2FA5" w:rsidRDefault="004B2FA5" w:rsidP="004B2FA5">
      <w:pPr>
        <w:numPr>
          <w:ilvl w:val="0"/>
          <w:numId w:val="1"/>
        </w:numPr>
        <w:spacing w:before="90" w:after="90" w:line="336" w:lineRule="atLeast"/>
        <w:ind w:left="810" w:right="90"/>
        <w:rPr>
          <w:rFonts w:ascii="Arial" w:eastAsia="Times New Roman" w:hAnsi="Arial" w:cs="Arial"/>
          <w:color w:val="494C4E"/>
          <w:sz w:val="27"/>
          <w:szCs w:val="27"/>
        </w:rPr>
      </w:pPr>
      <w:r w:rsidRPr="004B2FA5">
        <w:rPr>
          <w:rFonts w:ascii="Arial" w:eastAsia="Times New Roman" w:hAnsi="Arial" w:cs="Arial"/>
          <w:color w:val="494C4E"/>
          <w:sz w:val="27"/>
          <w:szCs w:val="27"/>
        </w:rPr>
        <w:t>Would your previous knowledge and experience leave you open to the ideas and perspectives of others?  Please provide a specific example.</w:t>
      </w:r>
    </w:p>
    <w:p w14:paraId="14A423C2" w14:textId="2B107CCC" w:rsidR="004B2FA5" w:rsidRPr="004B2FA5" w:rsidRDefault="004B2FA5" w:rsidP="004B2FA5">
      <w:pPr>
        <w:spacing w:before="100" w:beforeAutospacing="1" w:after="100" w:afterAutospacing="1" w:line="336" w:lineRule="atLeast"/>
        <w:rPr>
          <w:rFonts w:ascii="Arial" w:eastAsia="Times New Roman" w:hAnsi="Arial" w:cs="Arial"/>
          <w:color w:val="494C4E"/>
          <w:sz w:val="27"/>
          <w:szCs w:val="27"/>
        </w:rPr>
      </w:pPr>
      <w:r w:rsidRPr="004B2FA5">
        <w:rPr>
          <w:rFonts w:ascii="Arial" w:eastAsia="Times New Roman" w:hAnsi="Arial" w:cs="Arial"/>
          <w:color w:val="494C4E"/>
          <w:sz w:val="27"/>
          <w:szCs w:val="27"/>
        </w:rPr>
        <w:t>Your MR should be at least </w:t>
      </w:r>
      <w:r w:rsidRPr="004B2FA5">
        <w:rPr>
          <w:rFonts w:ascii="Arial" w:eastAsia="Times New Roman" w:hAnsi="Arial" w:cs="Arial"/>
          <w:color w:val="494C4E"/>
          <w:sz w:val="27"/>
          <w:szCs w:val="27"/>
        </w:rPr>
        <w:t>one-half</w:t>
      </w:r>
      <w:bookmarkStart w:id="0" w:name="_GoBack"/>
      <w:bookmarkEnd w:id="0"/>
      <w:r w:rsidRPr="004B2FA5">
        <w:rPr>
          <w:rFonts w:ascii="Arial" w:eastAsia="Times New Roman" w:hAnsi="Arial" w:cs="Arial"/>
          <w:color w:val="494C4E"/>
          <w:sz w:val="27"/>
          <w:szCs w:val="27"/>
        </w:rPr>
        <w:t> page in length, single-spaced or a full page, double-spaced. </w:t>
      </w:r>
    </w:p>
    <w:p w14:paraId="6BEE22B1" w14:textId="77777777" w:rsidR="004B2FA5" w:rsidRDefault="004B2FA5"/>
    <w:sectPr w:rsidR="004B2F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0292213"/>
    <w:multiLevelType w:val="multilevel"/>
    <w:tmpl w:val="F202B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FA5"/>
    <w:rsid w:val="002262C0"/>
    <w:rsid w:val="004B2FA5"/>
    <w:rsid w:val="008C28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A2106"/>
  <w15:chartTrackingRefBased/>
  <w15:docId w15:val="{7A535F26-85BF-4C3B-BF55-94DAD719D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link w:val="Heading2Char"/>
    <w:uiPriority w:val="9"/>
    <w:qFormat/>
    <w:rsid w:val="004B2FA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B2FA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4B2FA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B2FA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9327788">
      <w:bodyDiv w:val="1"/>
      <w:marLeft w:val="0"/>
      <w:marRight w:val="0"/>
      <w:marTop w:val="0"/>
      <w:marBottom w:val="0"/>
      <w:divBdr>
        <w:top w:val="none" w:sz="0" w:space="0" w:color="auto"/>
        <w:left w:val="none" w:sz="0" w:space="0" w:color="auto"/>
        <w:bottom w:val="none" w:sz="0" w:space="0" w:color="auto"/>
        <w:right w:val="none" w:sz="0" w:space="0" w:color="auto"/>
      </w:divBdr>
    </w:div>
    <w:div w:id="2082363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2l.cbe.ab.ca/content/enforced/578974-cbel1920yrwela302slkrausnick1/perspective/images/Story.gif?_&amp;d2lSessionVal=6qV0n95E1YQNM79AkXFJcxBu7" TargetMode="External"/><Relationship Id="rId5" Type="http://schemas.openxmlformats.org/officeDocument/2006/relationships/hyperlink" Target="https://d2l.cbe.ab.ca/content/enforced/578974-cbel1920yrwela302slkrausnick1/perspective/images/Poem.gif?_&amp;d2lSessionVal=6qV0n95E1YQNM79AkXFJcxBu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364</Words>
  <Characters>2078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Kert Estrella</dc:creator>
  <cp:keywords/>
  <dc:description/>
  <cp:lastModifiedBy>Kert Estrella</cp:lastModifiedBy>
  <cp:revision>1</cp:revision>
  <dcterms:created xsi:type="dcterms:W3CDTF">2020-02-16T17:12:00Z</dcterms:created>
  <dcterms:modified xsi:type="dcterms:W3CDTF">2020-02-16T17:13:00Z</dcterms:modified>
</cp:coreProperties>
</file>